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D633FC" w:rsidTr="008F6D24"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633FC" w:rsidRDefault="00D63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bookmarkStart w:id="0" w:name="_GoBack"/>
            <w:bookmarkEnd w:id="0"/>
            <w:r>
              <w:rPr>
                <w:rFonts w:ascii="Calibri" w:hAnsi="Calibri" w:cs="Calibri"/>
              </w:rPr>
              <w:t>8 декабря 2014 года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633FC" w:rsidRDefault="00D63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 1097-ЗЗК</w:t>
            </w:r>
          </w:p>
        </w:tc>
      </w:tr>
    </w:tbl>
    <w:p w:rsidR="00D633FC" w:rsidRDefault="00D633FC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ЗАБАЙКАЛЬСКИЙ КРАЙ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ЗАКОН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ОТДЕЛЬНЫХ ВОПРОСАХ ОРГАНИЗАЦИИ ОБУЧЕНИЯ ДЕТЕЙ-ИНВАЛИДОВ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 ОСНОВНЫМ ОБЩЕОБРАЗОВАТЕЛЬНЫМ ПРОГРАММАМ НА ДОМУ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Принят</w:t>
      </w:r>
      <w:proofErr w:type="gramEnd"/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Законодательным Собранием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Забайкальского края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26 ноября 2014 года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1" w:name="Par16"/>
      <w:bookmarkEnd w:id="1"/>
      <w:r>
        <w:rPr>
          <w:rFonts w:ascii="Calibri" w:hAnsi="Calibri" w:cs="Calibri"/>
        </w:rPr>
        <w:t>Статья 1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При невозможности </w:t>
      </w:r>
      <w:proofErr w:type="gramStart"/>
      <w:r>
        <w:rPr>
          <w:rFonts w:ascii="Calibri" w:hAnsi="Calibri" w:cs="Calibri"/>
        </w:rPr>
        <w:t>обучения детей-инвалидов</w:t>
      </w:r>
      <w:proofErr w:type="gramEnd"/>
      <w:r>
        <w:rPr>
          <w:rFonts w:ascii="Calibri" w:hAnsi="Calibri" w:cs="Calibri"/>
        </w:rPr>
        <w:t xml:space="preserve"> по основным общеобразовательным программам в организациях, осуществляющих образовательную деятельность, органы, осуществляющие управление в сфере образования, с согласия родителей (законных представителей) детей-инвалидов обеспечивают организацию обучения детей-инвалидов по основным общеобразовательным программам на дому.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С учетом потребностей и возможностей детей-инвалидов при организации их обучения на дому основные общеобразовательные программы осваиваются с использованием дистанционных образовательных технологий.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2" w:name="Par21"/>
      <w:bookmarkEnd w:id="2"/>
      <w:r>
        <w:rPr>
          <w:rFonts w:ascii="Calibri" w:hAnsi="Calibri" w:cs="Calibri"/>
        </w:rPr>
        <w:t>Статья 2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" w:name="Par23"/>
      <w:bookmarkEnd w:id="3"/>
      <w:r>
        <w:rPr>
          <w:rFonts w:ascii="Calibri" w:hAnsi="Calibri" w:cs="Calibri"/>
        </w:rPr>
        <w:t xml:space="preserve">1. Основанием для организации </w:t>
      </w:r>
      <w:proofErr w:type="gramStart"/>
      <w:r>
        <w:rPr>
          <w:rFonts w:ascii="Calibri" w:hAnsi="Calibri" w:cs="Calibri"/>
        </w:rPr>
        <w:t>обучения детей-инвалидов</w:t>
      </w:r>
      <w:proofErr w:type="gramEnd"/>
      <w:r>
        <w:rPr>
          <w:rFonts w:ascii="Calibri" w:hAnsi="Calibri" w:cs="Calibri"/>
        </w:rPr>
        <w:t xml:space="preserve"> по основным общеобразовательным программам на дому являются обращение в письменной форме их родителей (законных представителей) и заключение медицинской организации, выданное в порядке и на условиях, которые определяются федеральным законодательством.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Перечень заболеваний, наличие которых дает право на </w:t>
      </w:r>
      <w:proofErr w:type="gramStart"/>
      <w:r>
        <w:rPr>
          <w:rFonts w:ascii="Calibri" w:hAnsi="Calibri" w:cs="Calibri"/>
        </w:rPr>
        <w:t>обучение детей-инвалидов</w:t>
      </w:r>
      <w:proofErr w:type="gramEnd"/>
      <w:r>
        <w:rPr>
          <w:rFonts w:ascii="Calibri" w:hAnsi="Calibri" w:cs="Calibri"/>
        </w:rPr>
        <w:t xml:space="preserve"> по основным общеобразовательным программам на дому, определяется федеральным законодательством.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4" w:name="Par26"/>
      <w:bookmarkEnd w:id="4"/>
      <w:r>
        <w:rPr>
          <w:rFonts w:ascii="Calibri" w:hAnsi="Calibri" w:cs="Calibri"/>
        </w:rPr>
        <w:t>Статья 3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Родителям (законным представителям) детей-инвалидов, обучающихся по основным общеобразовательным программам на дому самостоятельно, ежемесячно компенсируются затраты на эти цели.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Ежемесячная компенсация затрат родителей (законных представителей) на обучение по основным общеобразовательным программам детей-инвалидов на дому самостоятельно (далее - компенсация) выплачивается одному из родителей (законных представителей).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Размер компенсации составляет: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на ребенка-инвалида от 2 месяцев до 3 лет - 95 рублей;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на ребенка-инвалида от 3 лет до 7 лет - 300 рублей;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на ребенка-инвалида, обучающегося по образовательной программе начального общего образования, - 3354 рубля;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на ребенка-инвалида, обучающегося по образовательной программе основного общего образования, - 4892 рубля;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на ребенка-инвалида, обучающегося по образовательной программе среднего общего образования, - 5590 рублей.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5" w:name="Par37"/>
      <w:bookmarkEnd w:id="5"/>
      <w:r>
        <w:rPr>
          <w:rFonts w:ascii="Calibri" w:hAnsi="Calibri" w:cs="Calibri"/>
        </w:rPr>
        <w:lastRenderedPageBreak/>
        <w:t>Статья 4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39"/>
      <w:bookmarkEnd w:id="6"/>
      <w:r>
        <w:rPr>
          <w:rFonts w:ascii="Calibri" w:hAnsi="Calibri" w:cs="Calibri"/>
        </w:rPr>
        <w:t>1. Для назначения компенсации один из родителей (законных представителей) ребенка-инвалида (далее - заявитель) представляет в орган местного самоуправления муниципального района или городского округа Забайкальского края, осуществляющий переданное государственное полномочие по предоставлению компенсации (далее - орган местного самоуправления):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заявление о выплате компенсации;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копию документа, удостоверяющего личность заявителя;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копию свидетельства о рождении ребенка-инвалида; для детей-инвалидов старше 14 лет - копию документа, удостоверяющего личность;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4) копию документа, подтверждающего факт установления инвалидности, выдаваемого федеральным государственным учреждением </w:t>
      </w:r>
      <w:proofErr w:type="gramStart"/>
      <w:r>
        <w:rPr>
          <w:rFonts w:ascii="Calibri" w:hAnsi="Calibri" w:cs="Calibri"/>
        </w:rPr>
        <w:t>медико-социальной</w:t>
      </w:r>
      <w:proofErr w:type="gramEnd"/>
      <w:r>
        <w:rPr>
          <w:rFonts w:ascii="Calibri" w:hAnsi="Calibri" w:cs="Calibri"/>
        </w:rPr>
        <w:t xml:space="preserve"> экспертизы;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5) копию заключения медицинской организации, указанного в </w:t>
      </w:r>
      <w:hyperlink w:anchor="Par23" w:history="1">
        <w:r>
          <w:rPr>
            <w:rFonts w:ascii="Calibri" w:hAnsi="Calibri" w:cs="Calibri"/>
            <w:color w:val="0000FF"/>
          </w:rPr>
          <w:t>части 1 статьи 2</w:t>
        </w:r>
      </w:hyperlink>
      <w:r>
        <w:rPr>
          <w:rFonts w:ascii="Calibri" w:hAnsi="Calibri" w:cs="Calibri"/>
        </w:rPr>
        <w:t xml:space="preserve"> настоящего Закона края;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копию документа об открытии в банке счета на имя заявителя.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Орган местного самоуправления осуществляет прием документов от заявителя и регистрирует их в течение трех рабочих дней со дня поступления.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47"/>
      <w:bookmarkEnd w:id="7"/>
      <w:r>
        <w:rPr>
          <w:rFonts w:ascii="Calibri" w:hAnsi="Calibri" w:cs="Calibri"/>
        </w:rPr>
        <w:t xml:space="preserve">3. Помимо документов, указанных в </w:t>
      </w:r>
      <w:hyperlink w:anchor="Par39" w:history="1">
        <w:r>
          <w:rPr>
            <w:rFonts w:ascii="Calibri" w:hAnsi="Calibri" w:cs="Calibri"/>
            <w:color w:val="0000FF"/>
          </w:rPr>
          <w:t>части 1</w:t>
        </w:r>
      </w:hyperlink>
      <w:r>
        <w:rPr>
          <w:rFonts w:ascii="Calibri" w:hAnsi="Calibri" w:cs="Calibri"/>
        </w:rPr>
        <w:t xml:space="preserve"> настоящей статьи, орган местного самоуправления самостоятельно запрашивает у органа, осуществляющего управление в сфере образования по месту проживания ребенка-инвалида, справку, подтверждающую </w:t>
      </w:r>
      <w:proofErr w:type="gramStart"/>
      <w:r>
        <w:rPr>
          <w:rFonts w:ascii="Calibri" w:hAnsi="Calibri" w:cs="Calibri"/>
        </w:rPr>
        <w:t>обучение ребенка-инвалида</w:t>
      </w:r>
      <w:proofErr w:type="gramEnd"/>
      <w:r>
        <w:rPr>
          <w:rFonts w:ascii="Calibri" w:hAnsi="Calibri" w:cs="Calibri"/>
        </w:rPr>
        <w:t xml:space="preserve"> по основным общеобразовательным программам на дому самостоятельно. Заявитель вправе представить указанную справку по собственной инициативе.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Компенсация не назначается в случаях, если: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заявителем представлены не все документы, указанные в </w:t>
      </w:r>
      <w:hyperlink w:anchor="Par39" w:history="1">
        <w:r>
          <w:rPr>
            <w:rFonts w:ascii="Calibri" w:hAnsi="Calibri" w:cs="Calibri"/>
            <w:color w:val="0000FF"/>
          </w:rPr>
          <w:t>части 1</w:t>
        </w:r>
      </w:hyperlink>
      <w:r>
        <w:rPr>
          <w:rFonts w:ascii="Calibri" w:hAnsi="Calibri" w:cs="Calibri"/>
        </w:rPr>
        <w:t xml:space="preserve"> настоящей статьи;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представленные документы содержат недостоверные сведения;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заявителем не представлен по собственной инициативе документ, указанный в </w:t>
      </w:r>
      <w:hyperlink w:anchor="Par47" w:history="1">
        <w:r>
          <w:rPr>
            <w:rFonts w:ascii="Calibri" w:hAnsi="Calibri" w:cs="Calibri"/>
            <w:color w:val="0000FF"/>
          </w:rPr>
          <w:t>части 3</w:t>
        </w:r>
      </w:hyperlink>
      <w:r>
        <w:rPr>
          <w:rFonts w:ascii="Calibri" w:hAnsi="Calibri" w:cs="Calibri"/>
        </w:rPr>
        <w:t xml:space="preserve"> настоящей статьи, и от органа, осуществляющего управление в сфере образования по месту проживания ребенка-инвалида, получен ответ, свидетельствующий об отсутствии информации об обучении ребенка-инвалида </w:t>
      </w:r>
      <w:proofErr w:type="gramStart"/>
      <w:r>
        <w:rPr>
          <w:rFonts w:ascii="Calibri" w:hAnsi="Calibri" w:cs="Calibri"/>
        </w:rPr>
        <w:t>по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основным</w:t>
      </w:r>
      <w:proofErr w:type="gramEnd"/>
      <w:r>
        <w:rPr>
          <w:rFonts w:ascii="Calibri" w:hAnsi="Calibri" w:cs="Calibri"/>
        </w:rPr>
        <w:t xml:space="preserve"> общеобразовательным программам на дому самостоятельно.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Орган местного самоуправления осуществляет проверку сведений, указанных в представленных документах, и в течение 15 рабочих дней со дня их регистрации принимает решение о выплате компенсации или об отказе в ее выплате.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 местного самоуправления в течение трех рабочих дней с момента принятия решения направляет заявителю уведомление о принятом решении.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8" w:name="Par55"/>
      <w:bookmarkEnd w:id="8"/>
      <w:r>
        <w:rPr>
          <w:rFonts w:ascii="Calibri" w:hAnsi="Calibri" w:cs="Calibri"/>
        </w:rPr>
        <w:t>Статья 5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Компенсация выплачивается с месяца, следующего за месяцем, в котором заявитель обратился в орган местного самоуправления.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Компенсация перечисляется органом местного самоуправления ежемесячно на счет, открытый на имя заявителя, в течение пяти рабочих дней со дня поступления субвенции на лицевой счет органа местного самоуправления.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Выплата компенсации приостанавливается в случае </w:t>
      </w:r>
      <w:proofErr w:type="spellStart"/>
      <w:r>
        <w:rPr>
          <w:rFonts w:ascii="Calibri" w:hAnsi="Calibri" w:cs="Calibri"/>
        </w:rPr>
        <w:t>непрохождения</w:t>
      </w:r>
      <w:proofErr w:type="spellEnd"/>
      <w:r>
        <w:rPr>
          <w:rFonts w:ascii="Calibri" w:hAnsi="Calibri" w:cs="Calibri"/>
        </w:rPr>
        <w:t xml:space="preserve"> ребенком-инвалидом промежуточной или итоговой аттестации в образовательной организации, реализующей основные общеобразовательные программы.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В течение пяти рабочих дней со дня наступления обстоятельства, влекущего приостановление выплаты компенсации, заявитель обязан известить об этом орган местного самоуправления.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Выплата компенсации приостанавливается с первого числа месяца, следующего за месяцем, в котором ребенок-инвалид не прошел промежуточную или итоговую аттестацию, до прохождения им промежуточной или итоговой аттестации в образовательной организации, реализующей основные общеобразовательные программы.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6. </w:t>
      </w:r>
      <w:proofErr w:type="gramStart"/>
      <w:r>
        <w:rPr>
          <w:rFonts w:ascii="Calibri" w:hAnsi="Calibri" w:cs="Calibri"/>
        </w:rPr>
        <w:t>Выплата компенсации возобновляется на основании представляемой заявителем в орган местного самоуправления справки образовательной организации, реализующей основные общеобразовательные программы, о прохождении ребенком-инвалидом промежуточной или итоговой аттестации.</w:t>
      </w:r>
      <w:proofErr w:type="gramEnd"/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Орган местного самоуправления имеет право осуществлять дополнительную проверку сведений, содержащихся в представленных документах.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В случае если заявителю вследствие его злоупотребления (представление документов с заведомо неверными сведениями, сокрытие данных, влияющих на выплату компенсации) выплачены излишние суммы компенсации, ему предлагается возместить их в добровольном порядке.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случае возникновения </w:t>
      </w:r>
      <w:proofErr w:type="gramStart"/>
      <w:r>
        <w:rPr>
          <w:rFonts w:ascii="Calibri" w:hAnsi="Calibri" w:cs="Calibri"/>
        </w:rPr>
        <w:t>разногласий</w:t>
      </w:r>
      <w:proofErr w:type="gramEnd"/>
      <w:r>
        <w:rPr>
          <w:rFonts w:ascii="Calibri" w:hAnsi="Calibri" w:cs="Calibri"/>
        </w:rPr>
        <w:t xml:space="preserve"> излишне выплаченные суммы компенсации взыскиваются в судебном порядке.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9" w:name="Par67"/>
      <w:bookmarkEnd w:id="9"/>
      <w:r>
        <w:rPr>
          <w:rFonts w:ascii="Calibri" w:hAnsi="Calibri" w:cs="Calibri"/>
        </w:rPr>
        <w:t>Статья 6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Финансирование расходов, связанных с </w:t>
      </w:r>
      <w:proofErr w:type="gramStart"/>
      <w:r>
        <w:rPr>
          <w:rFonts w:ascii="Calibri" w:hAnsi="Calibri" w:cs="Calibri"/>
        </w:rPr>
        <w:t>обучением детей-инвалидов</w:t>
      </w:r>
      <w:proofErr w:type="gramEnd"/>
      <w:r>
        <w:rPr>
          <w:rFonts w:ascii="Calibri" w:hAnsi="Calibri" w:cs="Calibri"/>
        </w:rPr>
        <w:t xml:space="preserve"> по основным общеобразовательным программам на дому, в том числе с использованием дистанционных образовательных технологий, а также выплата компенсации осуществляются за счет средств бюджета Забайкальского края.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10" w:name="Par71"/>
      <w:bookmarkEnd w:id="10"/>
      <w:r>
        <w:rPr>
          <w:rFonts w:ascii="Calibri" w:hAnsi="Calibri" w:cs="Calibri"/>
        </w:rPr>
        <w:t>Статья 7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Закон края вступает в силу через десять дней после дня его официального опубликования.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Со дня вступления в силу настоящего Закона края признать утратившими силу: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</w:t>
      </w:r>
      <w:hyperlink r:id="rId5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Забайкальского края от 29 марта 2010 года N 350-ЗЗК "О порядке воспитания и обучения детей-инвалидов на дому и о компенсации затрат родителей (законных представителей) на эти цели" ("Забайкальский рабочий", 5 апреля 2010 года, N 56);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</w:t>
      </w:r>
      <w:hyperlink r:id="rId6" w:history="1">
        <w:r>
          <w:rPr>
            <w:rFonts w:ascii="Calibri" w:hAnsi="Calibri" w:cs="Calibri"/>
            <w:color w:val="0000FF"/>
          </w:rPr>
          <w:t>статью 2</w:t>
        </w:r>
      </w:hyperlink>
      <w:r>
        <w:rPr>
          <w:rFonts w:ascii="Calibri" w:hAnsi="Calibri" w:cs="Calibri"/>
        </w:rPr>
        <w:t xml:space="preserve"> Закона Забайкальского края от 28 февраля 2012 года N 638-ЗЗК "О внесении изменений в отдельные законы Забайкальского края" ("Забайкальский рабочий", 5 марта 2012 года, N 37).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D633FC"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633FC" w:rsidRDefault="00D63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Председатель </w:t>
            </w:r>
            <w:proofErr w:type="gramStart"/>
            <w:r>
              <w:rPr>
                <w:rFonts w:ascii="Calibri" w:hAnsi="Calibri" w:cs="Calibri"/>
              </w:rPr>
              <w:t>Законодательного</w:t>
            </w:r>
            <w:proofErr w:type="gramEnd"/>
          </w:p>
          <w:p w:rsidR="00D633FC" w:rsidRDefault="00D63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Собрания Забайкальского края</w:t>
            </w:r>
          </w:p>
          <w:p w:rsidR="00D633FC" w:rsidRDefault="00D63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Н.Н.ЖДАНОВА</w:t>
            </w:r>
          </w:p>
        </w:tc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633FC" w:rsidRDefault="00D63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Губернатор</w:t>
            </w:r>
          </w:p>
          <w:p w:rsidR="00D633FC" w:rsidRDefault="00D63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Забайкальского края</w:t>
            </w:r>
          </w:p>
          <w:p w:rsidR="00D633FC" w:rsidRDefault="00D63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К.К.ИЛЬКОВСКИЙ</w:t>
            </w:r>
          </w:p>
        </w:tc>
      </w:tr>
    </w:tbl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г. Чита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8 декабря 2014 года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1097-ЗЗК</w:t>
      </w: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3FC" w:rsidRDefault="00D633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33FC" w:rsidRDefault="00D633FC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55454E" w:rsidRDefault="008F6D24"/>
    <w:sectPr w:rsidR="0055454E" w:rsidSect="00D04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3FC"/>
    <w:rsid w:val="007F4F5A"/>
    <w:rsid w:val="008F6D24"/>
    <w:rsid w:val="00D633FC"/>
    <w:rsid w:val="00FC0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2E118B25445CA3B34760C610B0AECD1F26F2F038DB5A0F0E29A33B0E0EA28267ED024056A90E1DCEA111652113AQ8C" TargetMode="External"/><Relationship Id="rId5" Type="http://schemas.openxmlformats.org/officeDocument/2006/relationships/hyperlink" Target="consultantplus://offline/ref=B2E118B25445CA3B34760C610B0AECD1F26F2F038DB5A0F0E29B33B0E0EA28267ED032Q4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1164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kuzmina</dc:creator>
  <cp:keywords/>
  <dc:description/>
  <cp:lastModifiedBy>kuzmina</cp:lastModifiedBy>
  <cp:revision>1</cp:revision>
  <dcterms:created xsi:type="dcterms:W3CDTF">2014-12-19T02:16:00Z</dcterms:created>
  <dcterms:modified xsi:type="dcterms:W3CDTF">2014-12-19T04:12:00Z</dcterms:modified>
</cp:coreProperties>
</file>